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603"/>
        <w:gridCol w:w="2198"/>
        <w:gridCol w:w="198"/>
        <w:gridCol w:w="2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宋体" w:hAnsi="宋体" w:eastAsia="宋体" w:cs="黑体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pacing w:val="-12"/>
                <w:sz w:val="24"/>
                <w:szCs w:val="24"/>
                <w:lang w:val="en-US" w:eastAsia="zh-CN"/>
              </w:rPr>
              <w:t>春天真美丽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/>
                <w:color w:val="000000"/>
                <w:sz w:val="24"/>
                <w:szCs w:val="21"/>
              </w:rPr>
              <w:t>能手口一致地点数</w:t>
            </w:r>
            <w:r>
              <w:rPr>
                <w:rFonts w:hint="eastAsia" w:ascii="宋体" w:hAnsi="宋体"/>
                <w:color w:val="000000"/>
                <w:sz w:val="24"/>
                <w:szCs w:val="21"/>
              </w:rPr>
              <w:t>6</w:t>
            </w:r>
            <w:r>
              <w:rPr>
                <w:rFonts w:ascii="宋体" w:hAnsi="宋体"/>
                <w:color w:val="000000"/>
                <w:sz w:val="24"/>
                <w:szCs w:val="21"/>
              </w:rPr>
              <w:t>以内的实物，体验数学活动点数匹配的乐趣。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cs="宋体" w:asciiTheme="majorEastAsia" w:hAnsiTheme="majorEastAsia" w:eastAsiaTheme="majorEastAsia"/>
                <w:bCs/>
                <w:sz w:val="24"/>
              </w:rPr>
              <w:t>感受歌曲优美的旋律，学习按歌词分角色自然地接唱。</w:t>
            </w:r>
          </w:p>
          <w:p>
            <w:pPr>
              <w:snapToGrid w:val="0"/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有阅读图书的兴趣，能根据画面理解童话故事，体会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故事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中的美好情感。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u w:color="000000"/>
              </w:rPr>
              <w:t>知道人每天都需要喝水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u w:color="000000"/>
                <w:lang w:eastAsia="zh-CN"/>
              </w:rPr>
              <w:t>，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u w:color="000000"/>
              </w:rPr>
              <w:t>愿意在口渴时主动饮用白开水。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知道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阴雨天地面潮湿，不随意奔跑。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6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游戏后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幼儿能在老师的指导下整理游戏材料。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黑体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数学：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蝴蝶找花</w:t>
            </w:r>
          </w:p>
          <w:p>
            <w:p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花路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健康：神奇的白开水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安全：不乱吃东西</w:t>
            </w:r>
          </w:p>
        </w:tc>
        <w:tc>
          <w:tcPr>
            <w:tcW w:w="48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提供彩色纸、卡纸、胶棒、油画棒、超轻黏土、毛球、吸管、亮片等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材料制作场景“美丽的春天”。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给幼儿通过点卡材料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苹果、小篮子操作卡等</w:t>
            </w:r>
            <w:r>
              <w:rPr>
                <w:rFonts w:hint="eastAsia" w:ascii="宋体" w:hAnsi="宋体" w:cs="宋体"/>
                <w:sz w:val="24"/>
                <w:szCs w:val="24"/>
              </w:rPr>
              <w:t>供幼儿进行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摘苹果的</w:t>
            </w:r>
            <w:r>
              <w:rPr>
                <w:rFonts w:hint="eastAsia" w:ascii="宋体" w:hAnsi="宋体" w:cs="宋体"/>
                <w:sz w:val="24"/>
                <w:szCs w:val="24"/>
              </w:rPr>
              <w:t>点数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提供一些树叶、树枝、鹅卵石等自然材料，引导幼儿利用平铺、围合、垒高等方式搭建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春天的公园</w:t>
            </w:r>
            <w:r>
              <w:rPr>
                <w:rFonts w:hint="eastAsia" w:ascii="宋体" w:hAnsi="宋体" w:cs="宋体"/>
                <w:sz w:val="24"/>
                <w:szCs w:val="24"/>
              </w:rPr>
              <w:t>，并用自然材料进行辅助装饰。</w:t>
            </w:r>
          </w:p>
        </w:tc>
        <w:tc>
          <w:tcPr>
            <w:tcW w:w="23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美工区增添彩色纸、卡纸、胶棒、油画棒、超轻黏土、毛球、吸管、亮片等材料。</w:t>
            </w:r>
          </w:p>
        </w:tc>
        <w:tc>
          <w:tcPr>
            <w:tcW w:w="24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老师：关注美工区幼儿能否利用不同的材料来进行创作。</w:t>
            </w:r>
          </w:p>
          <w:p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益智区的游戏情况，是否能收口一致地点数6以内数量的物体。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关注幼儿阅读的状态，幼儿能否自主阅读，逐页翻看图书。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360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周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三：巧巧美工坊</w:t>
            </w:r>
          </w:p>
        </w:tc>
        <w:tc>
          <w:tcPr>
            <w:tcW w:w="239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爱玩日：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趣玩沙包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图书柜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闪亮课程</w:t>
            </w:r>
          </w:p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123木头人</w:t>
            </w:r>
          </w:p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小鱼吐泡泡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5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幼儿能拿自己的杯子，主动喝白开水。</w:t>
            </w:r>
          </w:p>
          <w:p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ascii="宋体" w:hAnsi="宋体" w:eastAsia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幼儿能在午睡前自主脱衣服，并整理好放在位置上。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cs="黑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幼儿能否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主动提出要喝白开水，防止干燥引起的流鼻血。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hint="eastAsia" w:ascii="宋体" w:hAnsi="宋体" w:eastAsia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1.班级活动室环境的创设体现春天的特色，色彩应清新、明快</w:t>
            </w:r>
            <w:r>
              <w:rPr>
                <w:rFonts w:hint="eastAsia" w:ascii="宋体" w:hAnsi="宋体" w:cs="黑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收集春天的花卉、树枝等</w:t>
            </w:r>
            <w:r>
              <w:rPr>
                <w:rFonts w:hint="eastAsia" w:ascii="宋体" w:hAnsi="宋体" w:cs="黑体"/>
                <w:sz w:val="24"/>
                <w:szCs w:val="24"/>
                <w:lang w:eastAsia="zh-CN"/>
              </w:rPr>
              <w:t>。</w:t>
            </w:r>
          </w:p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hint="default" w:ascii="宋体" w:hAnsi="宋体" w:cs="黑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2.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丰富区域中与春天有关的材料：</w:t>
            </w:r>
            <w:r>
              <w:rPr>
                <w:rFonts w:hint="eastAsia" w:ascii="宋体" w:hAnsi="宋体" w:cs="黑体"/>
                <w:sz w:val="24"/>
                <w:szCs w:val="24"/>
              </w:rPr>
              <w:t>自然角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可以</w:t>
            </w:r>
            <w:r>
              <w:rPr>
                <w:rFonts w:hint="eastAsia" w:ascii="宋体" w:hAnsi="宋体" w:cs="黑体"/>
                <w:sz w:val="24"/>
                <w:szCs w:val="24"/>
              </w:rPr>
              <w:t>提供正在成长中的春季的植物和动物，并且要方便幼儿的观察与触摸。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1.爸爸妈妈带着孩子一起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到户外找一找春天，进行拍照记录。过程中可以收集一些春天的花草来幼儿园。</w:t>
            </w:r>
          </w:p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2.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家长和孩子一起制作春天主题的亲子美术作品，带来幼儿园丰富班级的环境，增添春的颜色。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朱亚芬 徐培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60288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65D53"/>
    <w:rsid w:val="000E5C3D"/>
    <w:rsid w:val="00274D46"/>
    <w:rsid w:val="002B33E6"/>
    <w:rsid w:val="002B39DF"/>
    <w:rsid w:val="005E030A"/>
    <w:rsid w:val="006F3B0F"/>
    <w:rsid w:val="007A0084"/>
    <w:rsid w:val="007B3C8C"/>
    <w:rsid w:val="008C615A"/>
    <w:rsid w:val="009D5DFD"/>
    <w:rsid w:val="00A17B42"/>
    <w:rsid w:val="00A55DDD"/>
    <w:rsid w:val="00AD1B62"/>
    <w:rsid w:val="00B77710"/>
    <w:rsid w:val="00D51507"/>
    <w:rsid w:val="00D77E47"/>
    <w:rsid w:val="00D97E59"/>
    <w:rsid w:val="00E73503"/>
    <w:rsid w:val="00F061CC"/>
    <w:rsid w:val="00F5036B"/>
    <w:rsid w:val="07075CA3"/>
    <w:rsid w:val="0AC84658"/>
    <w:rsid w:val="1CE870FC"/>
    <w:rsid w:val="1D0C77E1"/>
    <w:rsid w:val="21EB7868"/>
    <w:rsid w:val="267D7CB3"/>
    <w:rsid w:val="488C0094"/>
    <w:rsid w:val="586A47E5"/>
    <w:rsid w:val="5F2D23D0"/>
    <w:rsid w:val="622051DA"/>
    <w:rsid w:val="62EE5FEA"/>
    <w:rsid w:val="6C44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187</Words>
  <Characters>1066</Characters>
  <Lines>8</Lines>
  <Paragraphs>2</Paragraphs>
  <TotalTime>0</TotalTime>
  <ScaleCrop>false</ScaleCrop>
  <LinksUpToDate>false</LinksUpToDate>
  <CharactersWithSpaces>1251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喵咪爪~喵</cp:lastModifiedBy>
  <cp:lastPrinted>2024-04-01T04:59:00Z</cp:lastPrinted>
  <dcterms:modified xsi:type="dcterms:W3CDTF">2024-04-06T13:21:11Z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C49D55468A734E0F99E7D9F9D1DB9D30_13</vt:lpwstr>
  </property>
</Properties>
</file>